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577FB" w14:textId="432FDF8B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Annex 4 to the </w:t>
      </w:r>
      <w:r w:rsidR="005838F7">
        <w:rPr>
          <w:b/>
          <w:sz w:val="28"/>
        </w:rPr>
        <w:t>Procurement</w:t>
      </w:r>
      <w:r>
        <w:rPr>
          <w:b/>
          <w:sz w:val="28"/>
        </w:rPr>
        <w:t xml:space="preserve"> Documentation</w:t>
      </w:r>
    </w:p>
    <w:p w14:paraId="781577FC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781577FD" w14:textId="56438261" w:rsidR="00E33245" w:rsidRDefault="00E33245" w:rsidP="00E33245">
      <w:pPr>
        <w:pStyle w:val="2nesltext"/>
        <w:spacing w:before="240" w:after="480"/>
        <w:jc w:val="center"/>
        <w:rPr>
          <w:b/>
          <w:sz w:val="28"/>
        </w:rPr>
      </w:pPr>
      <w:r>
        <w:rPr>
          <w:b/>
          <w:sz w:val="28"/>
        </w:rPr>
        <w:t>Template for the List of Subcontractors</w:t>
      </w:r>
    </w:p>
    <w:p w14:paraId="781577FE" w14:textId="55F70247" w:rsidR="00E33245" w:rsidRDefault="00B05676" w:rsidP="00E33245">
      <w:pPr>
        <w:pStyle w:val="2nesltext"/>
        <w:spacing w:before="240"/>
        <w:jc w:val="center"/>
        <w:rPr>
          <w:b/>
          <w:sz w:val="28"/>
        </w:rPr>
      </w:pPr>
      <w:r>
        <w:rPr>
          <w:b/>
          <w:sz w:val="28"/>
        </w:rPr>
        <w:t>List of Subcontractors</w:t>
      </w:r>
    </w:p>
    <w:p w14:paraId="3DFC2BFB" w14:textId="6984375D" w:rsidR="002C264B" w:rsidRPr="0055574C" w:rsidRDefault="002C264B" w:rsidP="002C264B">
      <w:pPr>
        <w:spacing w:before="240" w:after="240"/>
        <w:ind w:firstLine="6"/>
        <w:contextualSpacing/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Instructions for the tenderer:</w:t>
      </w:r>
    </w:p>
    <w:p w14:paraId="001F2FD8" w14:textId="72137B40" w:rsidR="002C264B" w:rsidRPr="002C264B" w:rsidRDefault="002C264B" w:rsidP="002C264B">
      <w:pPr>
        <w:keepNext/>
        <w:spacing w:before="240" w:after="240"/>
        <w:jc w:val="both"/>
        <w:rPr>
          <w:rFonts w:ascii="Calibri" w:hAnsi="Calibri"/>
        </w:rPr>
      </w:pPr>
      <w:r>
        <w:rPr>
          <w:rFonts w:ascii="Calibri" w:hAnsi="Calibri"/>
          <w:i/>
        </w:rPr>
        <w:t>If the tenderer intends to use subcontractors for the performance of the public contract, they must be indicated in the list,</w:t>
      </w:r>
      <w:r>
        <w:t xml:space="preserve"> </w:t>
      </w:r>
      <w:r>
        <w:rPr>
          <w:rFonts w:ascii="Calibri" w:hAnsi="Calibri"/>
          <w:i/>
        </w:rPr>
        <w:t>including the part of the public contract to be performed by each subcontractor.</w:t>
      </w:r>
    </w:p>
    <w:p w14:paraId="2DE5EECB" w14:textId="30FF093B" w:rsidR="002827D3" w:rsidRPr="002C264B" w:rsidRDefault="001A2A36" w:rsidP="002C264B">
      <w:pPr>
        <w:autoSpaceDE w:val="0"/>
        <w:autoSpaceDN w:val="0"/>
        <w:adjustRightInd w:val="0"/>
        <w:spacing w:after="240" w:line="240" w:lineRule="auto"/>
        <w:jc w:val="both"/>
        <w:rPr>
          <w:rFonts w:ascii="Calibri" w:hAnsi="Calibri" w:cs="Calibri"/>
        </w:rPr>
      </w:pPr>
      <w:r>
        <w:t>The supplier,</w:t>
      </w:r>
      <w:r w:rsidR="002512C7">
        <w:t xml:space="preserve"> </w:t>
      </w:r>
      <w:r w:rsidR="003E1607" w:rsidRPr="004B41C7">
        <w:rPr>
          <w:b/>
          <w:highlight w:val="yellow"/>
        </w:rPr>
        <w:fldChar w:fldCharType="begin"/>
      </w:r>
      <w:r w:rsidR="002512C7" w:rsidRPr="004B41C7">
        <w:rPr>
          <w:b/>
          <w:highlight w:val="yellow"/>
        </w:rPr>
        <w:instrText xml:space="preserve"> MACROBUTTON  AcceptConflict “[to be filled in by the tenderer]” </w:instrText>
      </w:r>
      <w:r w:rsidR="003E1607" w:rsidRPr="004B41C7">
        <w:rPr>
          <w:b/>
          <w:highlight w:val="yellow"/>
        </w:rPr>
        <w:fldChar w:fldCharType="end"/>
      </w:r>
      <w:r w:rsidR="002512C7">
        <w:t xml:space="preserve">, </w:t>
      </w:r>
      <w:r w:rsidR="00115B44">
        <w:t>ID</w:t>
      </w:r>
      <w:r w:rsidR="002512C7">
        <w:t xml:space="preserve"> No.: </w:t>
      </w:r>
      <w:r w:rsidR="003E1607" w:rsidRPr="004B41C7">
        <w:rPr>
          <w:highlight w:val="yellow"/>
        </w:rPr>
        <w:fldChar w:fldCharType="begin"/>
      </w:r>
      <w:r w:rsidR="002512C7" w:rsidRPr="004B41C7">
        <w:rPr>
          <w:highlight w:val="yellow"/>
        </w:rPr>
        <w:instrText xml:space="preserve"> MACROBUTTON  AcceptConflict “[to be filled in by the tenderer]” </w:instrText>
      </w:r>
      <w:r w:rsidR="003E1607" w:rsidRPr="004B41C7">
        <w:rPr>
          <w:highlight w:val="yellow"/>
        </w:rPr>
        <w:fldChar w:fldCharType="end"/>
      </w:r>
      <w:r w:rsidR="002512C7">
        <w:t xml:space="preserve">, with its registered office at: </w:t>
      </w:r>
      <w:r w:rsidR="003E1607" w:rsidRPr="004B41C7">
        <w:rPr>
          <w:highlight w:val="yellow"/>
        </w:rPr>
        <w:fldChar w:fldCharType="begin"/>
      </w:r>
      <w:r w:rsidR="002512C7" w:rsidRPr="004B41C7">
        <w:rPr>
          <w:highlight w:val="yellow"/>
        </w:rPr>
        <w:instrText xml:space="preserve"> MACROBUTTON  AcceptConflict “[to be filled in by the tenderer]” </w:instrText>
      </w:r>
      <w:r w:rsidR="003E1607" w:rsidRPr="004B41C7">
        <w:rPr>
          <w:highlight w:val="yellow"/>
        </w:rPr>
        <w:fldChar w:fldCharType="end"/>
      </w:r>
      <w:r w:rsidR="002512C7">
        <w:t>, post code </w:t>
      </w:r>
      <w:r w:rsidR="003E1607" w:rsidRPr="004B41C7">
        <w:rPr>
          <w:highlight w:val="yellow"/>
        </w:rPr>
        <w:fldChar w:fldCharType="begin"/>
      </w:r>
      <w:r w:rsidR="002512C7" w:rsidRPr="004B41C7">
        <w:rPr>
          <w:highlight w:val="yellow"/>
        </w:rPr>
        <w:instrText xml:space="preserve"> MACROBUTTON  AcceptConflict “[to be filled in by the tenderer]” </w:instrText>
      </w:r>
      <w:r w:rsidR="003E1607" w:rsidRPr="004B41C7">
        <w:rPr>
          <w:highlight w:val="yellow"/>
        </w:rPr>
        <w:fldChar w:fldCharType="end"/>
      </w:r>
      <w:r w:rsidR="002512C7">
        <w:t xml:space="preserve"> (“</w:t>
      </w:r>
      <w:r>
        <w:rPr>
          <w:b/>
          <w:i/>
        </w:rPr>
        <w:t>supplier</w:t>
      </w:r>
      <w:r w:rsidR="002512C7">
        <w:t xml:space="preserve">”), in </w:t>
      </w:r>
      <w:r>
        <w:t xml:space="preserve">its </w:t>
      </w:r>
      <w:r w:rsidR="002512C7">
        <w:t xml:space="preserve">capacity </w:t>
      </w:r>
      <w:r>
        <w:t xml:space="preserve">as </w:t>
      </w:r>
      <w:r w:rsidR="002512C7">
        <w:t xml:space="preserve">a tenderer in the procurement procedure for a public contract entitled </w:t>
      </w:r>
      <w:r w:rsidR="002512C7">
        <w:rPr>
          <w:rFonts w:ascii="Calibri" w:hAnsi="Calibri"/>
          <w:b/>
        </w:rPr>
        <w:t>LF HK – Ph.D. Infra for Charles University – High-Resolution Respirometer</w:t>
      </w:r>
      <w:r w:rsidR="002512C7">
        <w:t>, hereby affirms</w:t>
      </w:r>
      <w:r w:rsidR="002512C7">
        <w:rPr>
          <w:rFonts w:ascii="Calibri" w:hAnsi="Calibri"/>
        </w:rPr>
        <w:t xml:space="preserve"> </w:t>
      </w:r>
      <w:r w:rsidR="002512C7">
        <w:t>that the following subcontractors will be involved in the performance of the public contract: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2827D3" w14:paraId="35CFBD88" w14:textId="77777777" w:rsidTr="002827D3">
        <w:trPr>
          <w:trHeight w:val="495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5E17100D" w14:textId="0ACD4208" w:rsidR="002827D3" w:rsidRPr="002827D3" w:rsidRDefault="002C264B" w:rsidP="002827D3">
            <w:pPr>
              <w:pStyle w:val="2nesltext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SUBCONTRACTOR NO. </w:t>
            </w:r>
            <w:r>
              <w:rPr>
                <w:highlight w:val="yellow"/>
              </w:rPr>
              <w:t>“[TO BE FILLED IN BY THE TENDERER]”</w:t>
            </w:r>
            <w:r w:rsidR="003D0222" w:rsidRPr="004B41C7">
              <w:rPr>
                <w:rStyle w:val="Znakapoznpodarou"/>
                <w:highlight w:val="yellow"/>
                <w:lang w:eastAsia="cs-CZ"/>
              </w:rPr>
              <w:footnoteReference w:id="1"/>
            </w:r>
          </w:p>
        </w:tc>
      </w:tr>
      <w:tr w:rsidR="002C264B" w14:paraId="0B65A3B5" w14:textId="77777777" w:rsidTr="002C264B">
        <w:trPr>
          <w:trHeight w:val="985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54FFBC99" w14:textId="77777777" w:rsidR="002C264B" w:rsidRDefault="002C264B" w:rsidP="002C264B">
            <w:pPr>
              <w:keepNext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Subcontractor’s name</w:t>
            </w:r>
          </w:p>
          <w:p w14:paraId="7DA6D914" w14:textId="71F32CD2" w:rsidR="002C264B" w:rsidRPr="002827D3" w:rsidRDefault="002C264B" w:rsidP="002C264B">
            <w:pPr>
              <w:pStyle w:val="2nesltext"/>
              <w:spacing w:before="0" w:after="0"/>
              <w:rPr>
                <w:rFonts w:eastAsiaTheme="minorHAnsi" w:cs="Calibri"/>
              </w:rPr>
            </w:pPr>
            <w:r>
              <w:rPr>
                <w:i/>
              </w:rPr>
              <w:t>(name/business name, or name and surname)</w:t>
            </w:r>
          </w:p>
        </w:tc>
        <w:tc>
          <w:tcPr>
            <w:tcW w:w="4814" w:type="dxa"/>
            <w:vAlign w:val="center"/>
          </w:tcPr>
          <w:p w14:paraId="04E2C9D5" w14:textId="6CA9BC39" w:rsidR="002C264B" w:rsidRDefault="002C264B" w:rsidP="002C264B">
            <w:pPr>
              <w:pStyle w:val="2nesltext"/>
              <w:jc w:val="center"/>
            </w:pPr>
            <w:r w:rsidRPr="004B41C7">
              <w:rPr>
                <w:highlight w:val="yellow"/>
              </w:rPr>
              <w:fldChar w:fldCharType="begin"/>
            </w:r>
            <w:r w:rsidRPr="004B41C7">
              <w:rPr>
                <w:highlight w:val="yellow"/>
              </w:rPr>
              <w:instrText xml:space="preserve"> MACROBUTTON  AcceptConflict “[to be filled in by the tenderer]” </w:instrText>
            </w:r>
            <w:r w:rsidRPr="004B41C7">
              <w:rPr>
                <w:highlight w:val="yellow"/>
              </w:rPr>
              <w:fldChar w:fldCharType="end"/>
            </w:r>
          </w:p>
        </w:tc>
      </w:tr>
      <w:tr w:rsidR="002C264B" w14:paraId="4214E679" w14:textId="77777777" w:rsidTr="002C264B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55461A7D" w14:textId="7422C927" w:rsidR="002C264B" w:rsidRPr="002827D3" w:rsidRDefault="00115B44" w:rsidP="002C264B">
            <w:pPr>
              <w:pStyle w:val="2nesltext"/>
              <w:spacing w:before="0" w:after="0"/>
              <w:rPr>
                <w:rFonts w:eastAsiaTheme="minorHAnsi" w:cs="Calibri"/>
                <w:b/>
              </w:rPr>
            </w:pPr>
            <w:r>
              <w:rPr>
                <w:b/>
              </w:rPr>
              <w:t>ID</w:t>
            </w:r>
            <w:r w:rsidR="002C264B">
              <w:rPr>
                <w:b/>
              </w:rPr>
              <w:t xml:space="preserve"> No.</w:t>
            </w:r>
          </w:p>
        </w:tc>
        <w:tc>
          <w:tcPr>
            <w:tcW w:w="4814" w:type="dxa"/>
            <w:vAlign w:val="center"/>
          </w:tcPr>
          <w:p w14:paraId="7D730F0A" w14:textId="0A0834F7" w:rsidR="002C264B" w:rsidRDefault="002C264B" w:rsidP="002C264B">
            <w:pPr>
              <w:pStyle w:val="2nesltext"/>
              <w:jc w:val="center"/>
            </w:pPr>
            <w:r w:rsidRPr="004B41C7">
              <w:rPr>
                <w:highlight w:val="yellow"/>
              </w:rPr>
              <w:fldChar w:fldCharType="begin"/>
            </w:r>
            <w:r w:rsidRPr="004B41C7">
              <w:rPr>
                <w:highlight w:val="yellow"/>
              </w:rPr>
              <w:instrText xml:space="preserve"> MACROBUTTON  AcceptConflict “[to be filled in by the tenderer]” </w:instrText>
            </w:r>
            <w:r w:rsidRPr="004B41C7">
              <w:rPr>
                <w:highlight w:val="yellow"/>
              </w:rPr>
              <w:fldChar w:fldCharType="end"/>
            </w:r>
          </w:p>
        </w:tc>
      </w:tr>
      <w:tr w:rsidR="002C264B" w14:paraId="690C4C1A" w14:textId="77777777" w:rsidTr="002C264B">
        <w:trPr>
          <w:trHeight w:val="598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36DA82E7" w14:textId="6D5B39D9" w:rsidR="002C264B" w:rsidRPr="002827D3" w:rsidRDefault="002C264B" w:rsidP="002C264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/>
                <w:b/>
              </w:rPr>
              <w:t>Registered office/place of business/address</w:t>
            </w:r>
          </w:p>
        </w:tc>
        <w:tc>
          <w:tcPr>
            <w:tcW w:w="4814" w:type="dxa"/>
            <w:vAlign w:val="center"/>
          </w:tcPr>
          <w:p w14:paraId="77DCB4AD" w14:textId="162C0890" w:rsidR="002C264B" w:rsidRDefault="002C264B" w:rsidP="002C264B">
            <w:pPr>
              <w:pStyle w:val="2nesltext"/>
              <w:jc w:val="center"/>
            </w:pPr>
            <w:r w:rsidRPr="004B41C7">
              <w:rPr>
                <w:highlight w:val="yellow"/>
              </w:rPr>
              <w:fldChar w:fldCharType="begin"/>
            </w:r>
            <w:r w:rsidRPr="004B41C7">
              <w:rPr>
                <w:highlight w:val="yellow"/>
              </w:rPr>
              <w:instrText xml:space="preserve"> MACROBUTTON  AcceptConflict “[to be filled in by the tenderer]” </w:instrText>
            </w:r>
            <w:r w:rsidRPr="004B41C7">
              <w:rPr>
                <w:highlight w:val="yellow"/>
              </w:rPr>
              <w:fldChar w:fldCharType="end"/>
            </w:r>
          </w:p>
        </w:tc>
      </w:tr>
      <w:tr w:rsidR="002C264B" w14:paraId="010DB55E" w14:textId="77777777" w:rsidTr="002C264B">
        <w:trPr>
          <w:trHeight w:val="847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17D07A02" w14:textId="768EF9AB" w:rsidR="002C264B" w:rsidRPr="002827D3" w:rsidRDefault="002C264B" w:rsidP="002C264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</w:rPr>
            </w:pPr>
            <w:r>
              <w:rPr>
                <w:rFonts w:ascii="Calibri" w:hAnsi="Calibri"/>
                <w:b/>
              </w:rPr>
              <w:t>Part of the public contract to be performed by the subcontractor</w:t>
            </w:r>
          </w:p>
        </w:tc>
        <w:tc>
          <w:tcPr>
            <w:tcW w:w="4814" w:type="dxa"/>
            <w:vAlign w:val="center"/>
          </w:tcPr>
          <w:p w14:paraId="33E55C2B" w14:textId="6E6CB805" w:rsidR="002C264B" w:rsidRDefault="002C264B" w:rsidP="002C264B">
            <w:pPr>
              <w:pStyle w:val="2nesltext"/>
              <w:jc w:val="center"/>
            </w:pPr>
            <w:r w:rsidRPr="004B41C7">
              <w:rPr>
                <w:highlight w:val="yellow"/>
              </w:rPr>
              <w:fldChar w:fldCharType="begin"/>
            </w:r>
            <w:r w:rsidRPr="004B41C7">
              <w:rPr>
                <w:highlight w:val="yellow"/>
              </w:rPr>
              <w:instrText xml:space="preserve"> MACROBUTTON  AcceptConflict “[to be filled in by the tenderer]” </w:instrText>
            </w:r>
            <w:r w:rsidRPr="004B41C7">
              <w:rPr>
                <w:highlight w:val="yellow"/>
              </w:rPr>
              <w:fldChar w:fldCharType="end"/>
            </w:r>
          </w:p>
        </w:tc>
      </w:tr>
      <w:tr w:rsidR="002C264B" w14:paraId="74AF46B9" w14:textId="77777777" w:rsidTr="002C264B">
        <w:trPr>
          <w:trHeight w:val="945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05F37F2A" w14:textId="26F329AB" w:rsidR="002C264B" w:rsidRPr="002827D3" w:rsidRDefault="002C264B" w:rsidP="002C264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</w:rPr>
            </w:pPr>
            <w:r>
              <w:rPr>
                <w:rFonts w:ascii="Calibri" w:hAnsi="Calibri"/>
                <w:b/>
              </w:rPr>
              <w:t xml:space="preserve">Proportion of the part of the public contract to be performed by the subcontractor in CZK excluding VAT or </w:t>
            </w:r>
            <w:r w:rsidR="001A2A36">
              <w:rPr>
                <w:rFonts w:ascii="Calibri" w:hAnsi="Calibri"/>
                <w:b/>
              </w:rPr>
              <w:t xml:space="preserve">in </w:t>
            </w:r>
            <w:r>
              <w:rPr>
                <w:rFonts w:ascii="Calibri" w:hAnsi="Calibri"/>
                <w:b/>
              </w:rPr>
              <w:t xml:space="preserve">% </w:t>
            </w:r>
            <w:r w:rsidR="00115B44">
              <w:rPr>
                <w:rFonts w:ascii="Calibri" w:hAnsi="Calibri"/>
                <w:b/>
              </w:rPr>
              <w:t xml:space="preserve">of </w:t>
            </w:r>
            <w:r>
              <w:rPr>
                <w:rFonts w:ascii="Calibri" w:hAnsi="Calibri"/>
                <w:b/>
              </w:rPr>
              <w:t>the tender price</w:t>
            </w:r>
          </w:p>
        </w:tc>
        <w:tc>
          <w:tcPr>
            <w:tcW w:w="4814" w:type="dxa"/>
            <w:vAlign w:val="center"/>
          </w:tcPr>
          <w:p w14:paraId="69622195" w14:textId="366524B9" w:rsidR="002C264B" w:rsidRDefault="002C264B" w:rsidP="002C264B">
            <w:pPr>
              <w:pStyle w:val="2nesltext"/>
              <w:jc w:val="center"/>
            </w:pPr>
            <w:r w:rsidRPr="004B41C7">
              <w:rPr>
                <w:highlight w:val="yellow"/>
              </w:rPr>
              <w:fldChar w:fldCharType="begin"/>
            </w:r>
            <w:r w:rsidRPr="004B41C7">
              <w:rPr>
                <w:highlight w:val="yellow"/>
              </w:rPr>
              <w:instrText xml:space="preserve"> MACROBUTTON  AcceptConflict “[to be filled in by the tenderer]” </w:instrText>
            </w:r>
            <w:r w:rsidRPr="004B41C7">
              <w:rPr>
                <w:highlight w:val="yellow"/>
              </w:rPr>
              <w:fldChar w:fldCharType="end"/>
            </w:r>
          </w:p>
        </w:tc>
      </w:tr>
    </w:tbl>
    <w:p w14:paraId="454ED184" w14:textId="77777777" w:rsidR="002C264B" w:rsidRDefault="002C264B" w:rsidP="002C264B">
      <w:pPr>
        <w:jc w:val="center"/>
        <w:rPr>
          <w:rFonts w:ascii="Calibri" w:hAnsi="Calibri"/>
          <w:b/>
        </w:rPr>
      </w:pPr>
    </w:p>
    <w:p w14:paraId="1C2DE89E" w14:textId="40CDC462" w:rsidR="002C264B" w:rsidRPr="002C264B" w:rsidRDefault="002C264B" w:rsidP="002C264B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-------------------------------------------------------------OR-------------------------------------------------------------</w:t>
      </w:r>
    </w:p>
    <w:p w14:paraId="2841ACD9" w14:textId="5CFB528B" w:rsidR="002C264B" w:rsidRPr="0055574C" w:rsidRDefault="002C264B" w:rsidP="002C264B">
      <w:pPr>
        <w:ind w:firstLine="4"/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Instructions for the tenderer:</w:t>
      </w:r>
    </w:p>
    <w:p w14:paraId="7A90C430" w14:textId="3670117D" w:rsidR="002C264B" w:rsidRPr="0055574C" w:rsidRDefault="002C264B" w:rsidP="002C264B">
      <w:pPr>
        <w:ind w:firstLine="4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If the tenderer does not know the subcontractors </w:t>
      </w:r>
      <w:r w:rsidR="00115B44">
        <w:rPr>
          <w:rFonts w:ascii="Calibri" w:hAnsi="Calibri"/>
          <w:i/>
        </w:rPr>
        <w:t xml:space="preserve">which </w:t>
      </w:r>
      <w:r>
        <w:rPr>
          <w:rFonts w:ascii="Calibri" w:hAnsi="Calibri"/>
          <w:i/>
        </w:rPr>
        <w:t xml:space="preserve">will be involved in the performance of the public contract, the tenderer will </w:t>
      </w:r>
      <w:r w:rsidR="001A2A36">
        <w:rPr>
          <w:rFonts w:ascii="Calibri" w:hAnsi="Calibri"/>
          <w:i/>
        </w:rPr>
        <w:t xml:space="preserve">submit an affirmation instead of </w:t>
      </w:r>
      <w:r>
        <w:rPr>
          <w:rFonts w:ascii="Calibri" w:hAnsi="Calibri"/>
          <w:i/>
        </w:rPr>
        <w:t>the lis</w:t>
      </w:r>
      <w:r w:rsidR="001A2A36">
        <w:rPr>
          <w:rFonts w:ascii="Calibri" w:hAnsi="Calibri"/>
          <w:i/>
        </w:rPr>
        <w:t>t</w:t>
      </w:r>
      <w:r>
        <w:rPr>
          <w:rFonts w:ascii="Calibri" w:hAnsi="Calibri"/>
          <w:i/>
        </w:rPr>
        <w:t>.</w:t>
      </w:r>
    </w:p>
    <w:p w14:paraId="1EC370F5" w14:textId="77777777" w:rsidR="002C264B" w:rsidRPr="0055574C" w:rsidRDefault="002C264B" w:rsidP="002C264B">
      <w:pPr>
        <w:ind w:firstLine="4"/>
        <w:jc w:val="both"/>
        <w:rPr>
          <w:rFonts w:ascii="Calibri" w:hAnsi="Calibri"/>
        </w:rPr>
      </w:pPr>
    </w:p>
    <w:p w14:paraId="4C78BC94" w14:textId="7B0CA7B4" w:rsidR="002C264B" w:rsidRPr="00C441C3" w:rsidRDefault="001A2A36" w:rsidP="00C441C3">
      <w:pPr>
        <w:ind w:firstLine="6"/>
        <w:jc w:val="both"/>
        <w:rPr>
          <w:rFonts w:ascii="Calibri" w:hAnsi="Calibri"/>
        </w:rPr>
      </w:pPr>
      <w:r>
        <w:t>The supplier,</w:t>
      </w:r>
      <w:r w:rsidR="00C441C3">
        <w:t xml:space="preserve"> </w:t>
      </w:r>
      <w:r w:rsidR="00C441C3" w:rsidRPr="004B41C7">
        <w:rPr>
          <w:b/>
          <w:highlight w:val="yellow"/>
        </w:rPr>
        <w:fldChar w:fldCharType="begin"/>
      </w:r>
      <w:r w:rsidR="00C441C3" w:rsidRPr="004B41C7">
        <w:rPr>
          <w:b/>
          <w:highlight w:val="yellow"/>
        </w:rPr>
        <w:instrText xml:space="preserve"> MACROBUTTON  AcceptConflict “[to be filled in by the tenderer]” </w:instrText>
      </w:r>
      <w:r w:rsidR="00C441C3" w:rsidRPr="004B41C7">
        <w:rPr>
          <w:b/>
          <w:highlight w:val="yellow"/>
        </w:rPr>
        <w:fldChar w:fldCharType="end"/>
      </w:r>
      <w:r w:rsidR="00C441C3">
        <w:t xml:space="preserve">, </w:t>
      </w:r>
      <w:r w:rsidR="00115B44">
        <w:t>ID</w:t>
      </w:r>
      <w:r w:rsidR="00C441C3">
        <w:t xml:space="preserve"> No.: </w:t>
      </w:r>
      <w:r w:rsidR="00C441C3" w:rsidRPr="004B41C7">
        <w:rPr>
          <w:highlight w:val="yellow"/>
        </w:rPr>
        <w:fldChar w:fldCharType="begin"/>
      </w:r>
      <w:r w:rsidR="00C441C3" w:rsidRPr="004B41C7">
        <w:rPr>
          <w:highlight w:val="yellow"/>
        </w:rPr>
        <w:instrText xml:space="preserve"> MACROBUTTON  AcceptConflict “[to be filled in by the tenderer]” </w:instrText>
      </w:r>
      <w:r w:rsidR="00C441C3" w:rsidRPr="004B41C7">
        <w:rPr>
          <w:highlight w:val="yellow"/>
        </w:rPr>
        <w:fldChar w:fldCharType="end"/>
      </w:r>
      <w:r w:rsidR="00C441C3">
        <w:t xml:space="preserve">, with its registered office at: </w:t>
      </w:r>
      <w:r w:rsidR="00C441C3" w:rsidRPr="004B41C7">
        <w:rPr>
          <w:highlight w:val="yellow"/>
        </w:rPr>
        <w:fldChar w:fldCharType="begin"/>
      </w:r>
      <w:r w:rsidR="00C441C3" w:rsidRPr="004B41C7">
        <w:rPr>
          <w:highlight w:val="yellow"/>
        </w:rPr>
        <w:instrText xml:space="preserve"> MACROBUTTON  AcceptConflict “[to be filled in by the tenderer]” </w:instrText>
      </w:r>
      <w:r w:rsidR="00C441C3" w:rsidRPr="004B41C7">
        <w:rPr>
          <w:highlight w:val="yellow"/>
        </w:rPr>
        <w:fldChar w:fldCharType="end"/>
      </w:r>
      <w:r w:rsidR="00C441C3">
        <w:t>, post code </w:t>
      </w:r>
      <w:r w:rsidR="00C441C3" w:rsidRPr="004B41C7">
        <w:rPr>
          <w:highlight w:val="yellow"/>
        </w:rPr>
        <w:fldChar w:fldCharType="begin"/>
      </w:r>
      <w:r w:rsidR="00C441C3" w:rsidRPr="004B41C7">
        <w:rPr>
          <w:highlight w:val="yellow"/>
        </w:rPr>
        <w:instrText xml:space="preserve"> MACROBUTTON  AcceptConflict “[to be filled in by the tenderer]” </w:instrText>
      </w:r>
      <w:r w:rsidR="00C441C3" w:rsidRPr="004B41C7">
        <w:rPr>
          <w:highlight w:val="yellow"/>
        </w:rPr>
        <w:fldChar w:fldCharType="end"/>
      </w:r>
      <w:r w:rsidR="00C441C3">
        <w:t xml:space="preserve"> (“</w:t>
      </w:r>
      <w:r>
        <w:rPr>
          <w:b/>
          <w:i/>
        </w:rPr>
        <w:t>supplier</w:t>
      </w:r>
      <w:r w:rsidR="00C441C3">
        <w:t xml:space="preserve">”), in </w:t>
      </w:r>
      <w:r>
        <w:t xml:space="preserve">its </w:t>
      </w:r>
      <w:r w:rsidR="00C441C3">
        <w:t xml:space="preserve">capacity </w:t>
      </w:r>
      <w:r>
        <w:t xml:space="preserve">as </w:t>
      </w:r>
      <w:r w:rsidR="00C441C3">
        <w:t xml:space="preserve">a tenderer in the procurement procedure for the public contract entitled </w:t>
      </w:r>
      <w:r w:rsidR="00C441C3">
        <w:rPr>
          <w:rFonts w:ascii="Calibri" w:hAnsi="Calibri"/>
          <w:b/>
        </w:rPr>
        <w:t xml:space="preserve">LF HK – Ph.D. Infra </w:t>
      </w:r>
      <w:r>
        <w:rPr>
          <w:rFonts w:ascii="Calibri" w:hAnsi="Calibri"/>
          <w:b/>
        </w:rPr>
        <w:t xml:space="preserve">for Charles University </w:t>
      </w:r>
      <w:r w:rsidR="00C441C3">
        <w:rPr>
          <w:rFonts w:ascii="Calibri" w:hAnsi="Calibri"/>
          <w:b/>
        </w:rPr>
        <w:t>– High-Resolution Respirometer</w:t>
      </w:r>
      <w:r w:rsidR="00C441C3">
        <w:t>,</w:t>
      </w:r>
      <w:r w:rsidR="00C441C3">
        <w:rPr>
          <w:rFonts w:ascii="Calibri" w:hAnsi="Calibri"/>
        </w:rPr>
        <w:t xml:space="preserve"> </w:t>
      </w:r>
      <w:r w:rsidR="00C441C3">
        <w:t xml:space="preserve">hereby affirms, in accordance with Section 105 of Act No. 134/2016 Sb., to regulate public procurement, as amended, </w:t>
      </w:r>
      <w:r w:rsidR="00C441C3">
        <w:lastRenderedPageBreak/>
        <w:t xml:space="preserve">that it does not know the subcontractors </w:t>
      </w:r>
      <w:r w:rsidR="00115B44">
        <w:t xml:space="preserve">which </w:t>
      </w:r>
      <w:r w:rsidR="00C441C3">
        <w:t>will be involved in the performance of the public contract.</w:t>
      </w:r>
    </w:p>
    <w:p w14:paraId="78157817" w14:textId="1697E1E9" w:rsidR="00A66478" w:rsidRPr="000F6ACF" w:rsidRDefault="00A66478" w:rsidP="00933799">
      <w:pPr>
        <w:pStyle w:val="2nesltext"/>
        <w:spacing w:before="600"/>
      </w:pPr>
      <w:r>
        <w:t xml:space="preserve">In </w:t>
      </w:r>
      <w:r w:rsidR="003E1607" w:rsidRPr="004B41C7">
        <w:rPr>
          <w:highlight w:val="yellow"/>
        </w:rPr>
        <w:fldChar w:fldCharType="begin"/>
      </w:r>
      <w:r w:rsidRPr="004B41C7">
        <w:rPr>
          <w:highlight w:val="yellow"/>
        </w:rPr>
        <w:instrText xml:space="preserve"> MACROBUTTON  AkcentČárka “[Place – to be filled in by the tenderer]” </w:instrText>
      </w:r>
      <w:r w:rsidR="003E1607" w:rsidRPr="004B41C7">
        <w:rPr>
          <w:highlight w:val="yellow"/>
        </w:rPr>
        <w:fldChar w:fldCharType="end"/>
      </w:r>
      <w:r>
        <w:t xml:space="preserve"> on </w:t>
      </w:r>
      <w:r w:rsidR="003E1607" w:rsidRPr="004B41C7">
        <w:rPr>
          <w:highlight w:val="yellow"/>
        </w:rPr>
        <w:fldChar w:fldCharType="begin"/>
      </w:r>
      <w:r w:rsidRPr="004B41C7">
        <w:rPr>
          <w:highlight w:val="yellow"/>
        </w:rPr>
        <w:instrText xml:space="preserve"> MACROBUTTON  AkcentČárka “[Date – to be filled in by the tenderer]” </w:instrText>
      </w:r>
      <w:r w:rsidR="003E1607" w:rsidRPr="004B41C7">
        <w:rPr>
          <w:highlight w:val="yellow"/>
        </w:rPr>
        <w:fldChar w:fldCharType="end"/>
      </w:r>
    </w:p>
    <w:p w14:paraId="78157818" w14:textId="4C8A2AC6" w:rsidR="00A66478" w:rsidRPr="00817B88" w:rsidRDefault="003E1607" w:rsidP="00933799">
      <w:pPr>
        <w:pStyle w:val="2nesltext"/>
      </w:pPr>
      <w:r w:rsidRPr="004B41C7">
        <w:rPr>
          <w:highlight w:val="yellow"/>
        </w:rPr>
        <w:fldChar w:fldCharType="begin"/>
      </w:r>
      <w:r w:rsidR="00A66478" w:rsidRPr="004B41C7">
        <w:rPr>
          <w:highlight w:val="yellow"/>
        </w:rPr>
        <w:instrText xml:space="preserve"> MACROBUTTON  AkcentČárka “[Tenderer’s name – to be filled in by the tenderer]” </w:instrText>
      </w:r>
      <w:r w:rsidRPr="004B41C7">
        <w:rPr>
          <w:highlight w:val="yellow"/>
        </w:rPr>
        <w:fldChar w:fldCharType="end"/>
      </w:r>
    </w:p>
    <w:p w14:paraId="78157819" w14:textId="67C44CC5" w:rsidR="00A66478" w:rsidRDefault="003E1607" w:rsidP="006813CF">
      <w:pPr>
        <w:pStyle w:val="2nesltext"/>
      </w:pPr>
      <w:r w:rsidRPr="004B41C7">
        <w:rPr>
          <w:highlight w:val="yellow"/>
        </w:rPr>
        <w:fldChar w:fldCharType="begin"/>
      </w:r>
      <w:r w:rsidR="00A66478" w:rsidRPr="004B41C7">
        <w:rPr>
          <w:highlight w:val="yellow"/>
        </w:rPr>
        <w:instrText xml:space="preserve"> MACROBUTTON  AkcentČárka “[Name an</w:instrText>
      </w:r>
      <w:r w:rsidR="005838F7">
        <w:rPr>
          <w:highlight w:val="yellow"/>
        </w:rPr>
        <w:instrText>d</w:instrText>
      </w:r>
      <w:r w:rsidR="00A66478" w:rsidRPr="004B41C7">
        <w:rPr>
          <w:highlight w:val="yellow"/>
        </w:rPr>
        <w:instrText xml:space="preserve"> position of the person authorised to represent the tenderer – to be filled in by the tenderer]” </w:instrText>
      </w:r>
      <w:r w:rsidRPr="004B41C7">
        <w:rPr>
          <w:highlight w:val="yellow"/>
        </w:rPr>
        <w:fldChar w:fldCharType="end"/>
      </w:r>
    </w:p>
    <w:p w14:paraId="54517F4D" w14:textId="11149545" w:rsidR="003D0222" w:rsidRDefault="003D0222" w:rsidP="006813CF">
      <w:pPr>
        <w:pStyle w:val="2nesltext"/>
        <w:rPr>
          <w:lang w:bidi="en-US"/>
        </w:rPr>
      </w:pPr>
    </w:p>
    <w:p w14:paraId="0F5B1A7E" w14:textId="1A9D41F5" w:rsidR="003D0222" w:rsidRPr="003D0222" w:rsidRDefault="003D0222" w:rsidP="006813CF">
      <w:pPr>
        <w:pStyle w:val="2nesltext"/>
        <w:rPr>
          <w:rFonts w:eastAsiaTheme="minorHAnsi" w:cs="Calibri"/>
        </w:rPr>
      </w:pPr>
    </w:p>
    <w:p w14:paraId="319DCFF3" w14:textId="77777777" w:rsidR="003D0222" w:rsidRDefault="003D0222" w:rsidP="003D022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/>
        </w:rPr>
        <w:t>…………………………………………………..</w:t>
      </w:r>
    </w:p>
    <w:p w14:paraId="34B66753" w14:textId="0E3F6417" w:rsidR="003D0222" w:rsidRPr="003D0222" w:rsidRDefault="003D0222" w:rsidP="003D0222">
      <w:pPr>
        <w:pStyle w:val="2nesltext"/>
        <w:rPr>
          <w:rFonts w:eastAsiaTheme="minorHAnsi" w:cs="Calibri"/>
          <w:i/>
        </w:rPr>
      </w:pPr>
      <w:r>
        <w:rPr>
          <w:i/>
        </w:rPr>
        <w:t>(signature)</w:t>
      </w:r>
    </w:p>
    <w:sectPr w:rsidR="003D0222" w:rsidRPr="003D0222" w:rsidSect="009A5A69">
      <w:footerReference w:type="even" r:id="rId10"/>
      <w:footerReference w:type="default" r:id="rId11"/>
      <w:footerReference w:type="first" r:id="rId12"/>
      <w:type w:val="continuous"/>
      <w:pgSz w:w="11906" w:h="16838" w:code="9"/>
      <w:pgMar w:top="127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04363" w14:textId="77777777" w:rsidR="004A5C55" w:rsidRDefault="004A5C55">
      <w:pPr>
        <w:spacing w:after="0" w:line="240" w:lineRule="auto"/>
      </w:pPr>
      <w:r>
        <w:separator/>
      </w:r>
    </w:p>
  </w:endnote>
  <w:endnote w:type="continuationSeparator" w:id="0">
    <w:p w14:paraId="44363596" w14:textId="77777777" w:rsidR="004A5C55" w:rsidRDefault="004A5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5781E" w14:textId="48175E3A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A5A69">
      <w:rPr>
        <w:rStyle w:val="slostrnky"/>
      </w:rPr>
      <w:t>2</w:t>
    </w:r>
    <w:r>
      <w:rPr>
        <w:rStyle w:val="slostrnky"/>
      </w:rPr>
      <w:fldChar w:fldCharType="end"/>
    </w:r>
  </w:p>
  <w:p w14:paraId="7815781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57820" w14:textId="58F3A180" w:rsidR="002512C7" w:rsidRPr="00C77498" w:rsidRDefault="005838F7" w:rsidP="00D95EA6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Procurement</w:t>
    </w:r>
    <w:r w:rsidR="00C546EF">
      <w:rPr>
        <w:rFonts w:ascii="Calibri" w:hAnsi="Calibri"/>
        <w:sz w:val="22"/>
      </w:rPr>
      <w:t xml:space="preserve"> Documentation</w:t>
    </w:r>
    <w:r w:rsidR="00C546EF">
      <w:rPr>
        <w:rFonts w:ascii="Calibri" w:hAnsi="Calibri"/>
        <w:b/>
        <w:sz w:val="22"/>
      </w:rPr>
      <w:t xml:space="preserve"> </w:t>
    </w:r>
    <w:r w:rsidR="00C546EF">
      <w:rPr>
        <w:rFonts w:ascii="Calibri" w:hAnsi="Calibri"/>
        <w:sz w:val="22"/>
      </w:rPr>
      <w:t>– Annex 4</w:t>
    </w:r>
    <w:r w:rsidR="00C546EF">
      <w:rPr>
        <w:rFonts w:ascii="Calibri" w:hAnsi="Calibri"/>
        <w:sz w:val="22"/>
      </w:rPr>
      <w:tab/>
    </w:r>
    <w:r w:rsidR="00C546EF">
      <w:rPr>
        <w:rFonts w:ascii="Calibri" w:hAnsi="Calibri"/>
        <w:sz w:val="22"/>
      </w:rPr>
      <w:tab/>
      <w:t xml:space="preserve">Page </w:t>
    </w:r>
    <w:r w:rsidR="003E1607" w:rsidRPr="00D1774D">
      <w:rPr>
        <w:rFonts w:ascii="Calibri" w:hAnsi="Calibri"/>
        <w:b/>
        <w:sz w:val="22"/>
      </w:rPr>
      <w:fldChar w:fldCharType="begin"/>
    </w:r>
    <w:r w:rsidR="002512C7" w:rsidRPr="00D1774D">
      <w:rPr>
        <w:rFonts w:ascii="Calibri" w:hAnsi="Calibri"/>
        <w:b/>
        <w:sz w:val="22"/>
      </w:rPr>
      <w:instrText>PAGE</w:instrText>
    </w:r>
    <w:r w:rsidR="003E1607" w:rsidRPr="00D1774D">
      <w:rPr>
        <w:rFonts w:ascii="Calibri" w:hAnsi="Calibri"/>
        <w:b/>
        <w:sz w:val="22"/>
      </w:rPr>
      <w:fldChar w:fldCharType="separate"/>
    </w:r>
    <w:r w:rsidR="006122F6">
      <w:rPr>
        <w:rFonts w:ascii="Calibri" w:hAnsi="Calibri"/>
        <w:b/>
        <w:sz w:val="22"/>
      </w:rPr>
      <w:t>2</w:t>
    </w:r>
    <w:r w:rsidR="003E1607" w:rsidRPr="00D1774D">
      <w:rPr>
        <w:rFonts w:ascii="Calibri" w:hAnsi="Calibri"/>
        <w:b/>
        <w:sz w:val="22"/>
      </w:rPr>
      <w:fldChar w:fldCharType="end"/>
    </w:r>
    <w:r w:rsidR="00C546EF">
      <w:rPr>
        <w:rFonts w:ascii="Calibri" w:hAnsi="Calibri"/>
        <w:sz w:val="22"/>
      </w:rPr>
      <w:t xml:space="preserve"> out of </w:t>
    </w:r>
    <w:r w:rsidR="003E1607" w:rsidRPr="00D1774D">
      <w:rPr>
        <w:rFonts w:ascii="Calibri" w:hAnsi="Calibri"/>
        <w:b/>
        <w:sz w:val="22"/>
      </w:rPr>
      <w:fldChar w:fldCharType="begin"/>
    </w:r>
    <w:r w:rsidR="002512C7" w:rsidRPr="00D1774D">
      <w:rPr>
        <w:rFonts w:ascii="Calibri" w:hAnsi="Calibri"/>
        <w:b/>
        <w:sz w:val="22"/>
      </w:rPr>
      <w:instrText>NUMPAGES</w:instrText>
    </w:r>
    <w:r w:rsidR="003E1607" w:rsidRPr="00D1774D">
      <w:rPr>
        <w:rFonts w:ascii="Calibri" w:hAnsi="Calibri"/>
        <w:b/>
        <w:sz w:val="22"/>
      </w:rPr>
      <w:fldChar w:fldCharType="separate"/>
    </w:r>
    <w:r w:rsidR="006122F6">
      <w:rPr>
        <w:rFonts w:ascii="Calibri" w:hAnsi="Calibri"/>
        <w:b/>
        <w:sz w:val="22"/>
      </w:rPr>
      <w:t>2</w:t>
    </w:r>
    <w:r w:rsidR="003E1607" w:rsidRPr="00D1774D">
      <w:rPr>
        <w:rFonts w:ascii="Calibri" w:hAnsi="Calibri"/>
        <w:b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57821" w14:textId="72FECEBC" w:rsidR="002512C7" w:rsidRPr="00511BEF" w:rsidRDefault="002512C7" w:rsidP="004F2255">
    <w:pPr>
      <w:pStyle w:val="Zpat"/>
      <w:rPr>
        <w:sz w:val="22"/>
        <w:szCs w:val="22"/>
      </w:rPr>
    </w:pPr>
    <w:r>
      <w:rPr>
        <w:sz w:val="22"/>
      </w:rPr>
      <w:t>Tender Documentation NEMZN</w:t>
    </w:r>
    <w:r>
      <w:rPr>
        <w:color w:val="FF0000"/>
        <w:sz w:val="22"/>
      </w:rPr>
      <w:t xml:space="preserve">XXXX </w:t>
    </w:r>
    <w:r>
      <w:rPr>
        <w:sz w:val="22"/>
      </w:rPr>
      <w:t>– Annex 3</w:t>
    </w:r>
    <w:r>
      <w:rPr>
        <w:sz w:val="22"/>
      </w:rPr>
      <w:tab/>
      <w:t xml:space="preserve">Page </w:t>
    </w:r>
    <w:r w:rsidR="003E1607" w:rsidRPr="00511BEF">
      <w:rPr>
        <w:b/>
        <w:sz w:val="22"/>
      </w:rPr>
      <w:fldChar w:fldCharType="begin"/>
    </w:r>
    <w:r w:rsidRPr="00511BEF">
      <w:rPr>
        <w:b/>
        <w:sz w:val="22"/>
      </w:rPr>
      <w:instrText>PAGE</w:instrText>
    </w:r>
    <w:r w:rsidR="003E1607" w:rsidRPr="00511BEF">
      <w:rPr>
        <w:b/>
        <w:sz w:val="22"/>
      </w:rPr>
      <w:fldChar w:fldCharType="separate"/>
    </w:r>
    <w:r>
      <w:rPr>
        <w:b/>
        <w:sz w:val="22"/>
      </w:rPr>
      <w:t>1</w:t>
    </w:r>
    <w:r w:rsidR="003E1607" w:rsidRPr="00511BEF">
      <w:rPr>
        <w:b/>
        <w:sz w:val="22"/>
      </w:rPr>
      <w:fldChar w:fldCharType="end"/>
    </w:r>
    <w:r>
      <w:rPr>
        <w:sz w:val="22"/>
      </w:rPr>
      <w:t xml:space="preserve"> out of </w:t>
    </w:r>
    <w:r w:rsidR="003E1607" w:rsidRPr="00511BEF">
      <w:rPr>
        <w:b/>
        <w:sz w:val="22"/>
      </w:rPr>
      <w:fldChar w:fldCharType="begin"/>
    </w:r>
    <w:r w:rsidRPr="00511BEF">
      <w:rPr>
        <w:b/>
        <w:sz w:val="22"/>
      </w:rPr>
      <w:instrText>NUMPAGES</w:instrText>
    </w:r>
    <w:r w:rsidR="003E1607" w:rsidRPr="00511BEF">
      <w:rPr>
        <w:b/>
        <w:sz w:val="22"/>
      </w:rPr>
      <w:fldChar w:fldCharType="separate"/>
    </w:r>
    <w:r w:rsidR="0029446E">
      <w:rPr>
        <w:b/>
        <w:sz w:val="22"/>
      </w:rPr>
      <w:t>2</w:t>
    </w:r>
    <w:r w:rsidR="003E1607" w:rsidRPr="00511BEF">
      <w:rPr>
        <w:b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62AF7" w14:textId="77777777" w:rsidR="004A5C55" w:rsidRDefault="004A5C55">
      <w:pPr>
        <w:spacing w:after="0" w:line="240" w:lineRule="auto"/>
      </w:pPr>
      <w:r>
        <w:separator/>
      </w:r>
    </w:p>
  </w:footnote>
  <w:footnote w:type="continuationSeparator" w:id="0">
    <w:p w14:paraId="5FE3CF5F" w14:textId="77777777" w:rsidR="004A5C55" w:rsidRDefault="004A5C55">
      <w:pPr>
        <w:spacing w:after="0" w:line="240" w:lineRule="auto"/>
      </w:pPr>
      <w:r>
        <w:continuationSeparator/>
      </w:r>
    </w:p>
  </w:footnote>
  <w:footnote w:id="1">
    <w:p w14:paraId="1390458B" w14:textId="382DCE9D" w:rsidR="003D0222" w:rsidRPr="003D0222" w:rsidRDefault="003D0222">
      <w:pPr>
        <w:pStyle w:val="Textpoznpodarou"/>
        <w:rPr>
          <w:rFonts w:ascii="Calibri" w:hAnsi="Calibri" w:cs="Calibri"/>
          <w:b/>
          <w:i/>
          <w:sz w:val="22"/>
          <w:szCs w:val="22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/>
          <w:b/>
          <w:i/>
          <w:sz w:val="22"/>
        </w:rPr>
        <w:t>The tender uses this table for each subcontractor.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3252109"/>
    <w:multiLevelType w:val="hybridMultilevel"/>
    <w:tmpl w:val="12B87B18"/>
    <w:lvl w:ilvl="0" w:tplc="0405000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num w:numId="1" w16cid:durableId="271328621">
    <w:abstractNumId w:val="1"/>
  </w:num>
  <w:num w:numId="2" w16cid:durableId="1886871661">
    <w:abstractNumId w:val="1"/>
  </w:num>
  <w:num w:numId="3" w16cid:durableId="325977946">
    <w:abstractNumId w:val="2"/>
  </w:num>
  <w:num w:numId="4" w16cid:durableId="193932570">
    <w:abstractNumId w:val="0"/>
  </w:num>
  <w:num w:numId="5" w16cid:durableId="1359741524">
    <w:abstractNumId w:val="3"/>
  </w:num>
  <w:num w:numId="6" w16cid:durableId="1964193187">
    <w:abstractNumId w:val="1"/>
  </w:num>
  <w:num w:numId="7" w16cid:durableId="694041728">
    <w:abstractNumId w:val="1"/>
  </w:num>
  <w:num w:numId="8" w16cid:durableId="1829520411">
    <w:abstractNumId w:val="1"/>
  </w:num>
  <w:num w:numId="9" w16cid:durableId="1111630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5722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986241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60359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3379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6593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882223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5348707">
    <w:abstractNumId w:val="4"/>
  </w:num>
  <w:num w:numId="17" w16cid:durableId="2054563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03554"/>
    <w:rsid w:val="000152DE"/>
    <w:rsid w:val="00032137"/>
    <w:rsid w:val="000475D9"/>
    <w:rsid w:val="00065986"/>
    <w:rsid w:val="000A2BCB"/>
    <w:rsid w:val="000B7118"/>
    <w:rsid w:val="000C63C9"/>
    <w:rsid w:val="000D70F6"/>
    <w:rsid w:val="00102DC2"/>
    <w:rsid w:val="00115B44"/>
    <w:rsid w:val="00130E7B"/>
    <w:rsid w:val="00180B8E"/>
    <w:rsid w:val="00186342"/>
    <w:rsid w:val="00187880"/>
    <w:rsid w:val="001A2A36"/>
    <w:rsid w:val="001B2419"/>
    <w:rsid w:val="00206EB8"/>
    <w:rsid w:val="00250C0E"/>
    <w:rsid w:val="002512C7"/>
    <w:rsid w:val="00272164"/>
    <w:rsid w:val="002827D3"/>
    <w:rsid w:val="00287B22"/>
    <w:rsid w:val="0029446E"/>
    <w:rsid w:val="002C264B"/>
    <w:rsid w:val="002D52A0"/>
    <w:rsid w:val="002E71F0"/>
    <w:rsid w:val="003048BA"/>
    <w:rsid w:val="00335412"/>
    <w:rsid w:val="00344F91"/>
    <w:rsid w:val="00392F48"/>
    <w:rsid w:val="003A6254"/>
    <w:rsid w:val="003A6F68"/>
    <w:rsid w:val="003D0222"/>
    <w:rsid w:val="003E1607"/>
    <w:rsid w:val="003F1A44"/>
    <w:rsid w:val="003F7A51"/>
    <w:rsid w:val="00401E0D"/>
    <w:rsid w:val="004548D5"/>
    <w:rsid w:val="004A5C55"/>
    <w:rsid w:val="004B41C7"/>
    <w:rsid w:val="004D2ED5"/>
    <w:rsid w:val="004E4403"/>
    <w:rsid w:val="004F445B"/>
    <w:rsid w:val="004F535C"/>
    <w:rsid w:val="00512C16"/>
    <w:rsid w:val="00554849"/>
    <w:rsid w:val="00571956"/>
    <w:rsid w:val="00576B69"/>
    <w:rsid w:val="00580EC1"/>
    <w:rsid w:val="005838F7"/>
    <w:rsid w:val="005A65A6"/>
    <w:rsid w:val="005B52EA"/>
    <w:rsid w:val="005C5D73"/>
    <w:rsid w:val="005C7E90"/>
    <w:rsid w:val="005E7287"/>
    <w:rsid w:val="005F52E0"/>
    <w:rsid w:val="006122F6"/>
    <w:rsid w:val="00620A12"/>
    <w:rsid w:val="00671AD0"/>
    <w:rsid w:val="006813CF"/>
    <w:rsid w:val="00684BCB"/>
    <w:rsid w:val="00691C54"/>
    <w:rsid w:val="00693731"/>
    <w:rsid w:val="006B0C5A"/>
    <w:rsid w:val="006E7298"/>
    <w:rsid w:val="0073394A"/>
    <w:rsid w:val="0074659A"/>
    <w:rsid w:val="00747FEC"/>
    <w:rsid w:val="00752991"/>
    <w:rsid w:val="0075352B"/>
    <w:rsid w:val="0075523A"/>
    <w:rsid w:val="007933BC"/>
    <w:rsid w:val="007976C5"/>
    <w:rsid w:val="007B4B4C"/>
    <w:rsid w:val="007F1DE9"/>
    <w:rsid w:val="007F7544"/>
    <w:rsid w:val="0082042E"/>
    <w:rsid w:val="008368C9"/>
    <w:rsid w:val="008865D5"/>
    <w:rsid w:val="00924C8B"/>
    <w:rsid w:val="00933799"/>
    <w:rsid w:val="009771D5"/>
    <w:rsid w:val="00991DEA"/>
    <w:rsid w:val="009A2074"/>
    <w:rsid w:val="009A5A69"/>
    <w:rsid w:val="009B688D"/>
    <w:rsid w:val="009B76D9"/>
    <w:rsid w:val="00A60798"/>
    <w:rsid w:val="00A66478"/>
    <w:rsid w:val="00A723D1"/>
    <w:rsid w:val="00A8669A"/>
    <w:rsid w:val="00AB3BEF"/>
    <w:rsid w:val="00AE4D90"/>
    <w:rsid w:val="00AF3263"/>
    <w:rsid w:val="00B05676"/>
    <w:rsid w:val="00B266CA"/>
    <w:rsid w:val="00B621E8"/>
    <w:rsid w:val="00B92422"/>
    <w:rsid w:val="00B935D1"/>
    <w:rsid w:val="00BA2ADE"/>
    <w:rsid w:val="00BB024C"/>
    <w:rsid w:val="00BB4BAC"/>
    <w:rsid w:val="00BC6500"/>
    <w:rsid w:val="00C25EB0"/>
    <w:rsid w:val="00C4193C"/>
    <w:rsid w:val="00C441C3"/>
    <w:rsid w:val="00C546EF"/>
    <w:rsid w:val="00C6348F"/>
    <w:rsid w:val="00C77498"/>
    <w:rsid w:val="00C96FC6"/>
    <w:rsid w:val="00CA4FCD"/>
    <w:rsid w:val="00CA53A6"/>
    <w:rsid w:val="00CF1F2C"/>
    <w:rsid w:val="00D35BE4"/>
    <w:rsid w:val="00D44D35"/>
    <w:rsid w:val="00D57987"/>
    <w:rsid w:val="00D76DB1"/>
    <w:rsid w:val="00D941C5"/>
    <w:rsid w:val="00DB2B6E"/>
    <w:rsid w:val="00DD3BC3"/>
    <w:rsid w:val="00DF01FE"/>
    <w:rsid w:val="00E33245"/>
    <w:rsid w:val="00E4503C"/>
    <w:rsid w:val="00E836D4"/>
    <w:rsid w:val="00E85837"/>
    <w:rsid w:val="00EB31EF"/>
    <w:rsid w:val="00F06188"/>
    <w:rsid w:val="00F230DC"/>
    <w:rsid w:val="00F26BD9"/>
    <w:rsid w:val="00F30A16"/>
    <w:rsid w:val="00F52ACB"/>
    <w:rsid w:val="00F6612A"/>
    <w:rsid w:val="00F776BC"/>
    <w:rsid w:val="00F82790"/>
    <w:rsid w:val="00F9517F"/>
    <w:rsid w:val="00FB1425"/>
    <w:rsid w:val="00FC4351"/>
    <w:rsid w:val="00F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577FB"/>
  <w15:docId w15:val="{0B79E7A1-85CD-4B52-9606-B7F8D417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nhideWhenUsed/>
    <w:rsid w:val="008368C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368C9"/>
    <w:rPr>
      <w:sz w:val="16"/>
      <w:szCs w:val="16"/>
    </w:rPr>
  </w:style>
  <w:style w:type="character" w:customStyle="1" w:styleId="Styl6">
    <w:name w:val="Styl6"/>
    <w:basedOn w:val="Standardnpsmoodstavce"/>
    <w:uiPriority w:val="1"/>
    <w:rsid w:val="00933799"/>
    <w:rPr>
      <w:b/>
    </w:rPr>
  </w:style>
  <w:style w:type="character" w:styleId="Odkaznakoment">
    <w:name w:val="annotation reference"/>
    <w:uiPriority w:val="99"/>
    <w:rsid w:val="00206EB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06EB8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6EB8"/>
    <w:rPr>
      <w:rFonts w:ascii="Calibri" w:eastAsia="Times New Roman" w:hAnsi="Calibri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282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D02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D02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D0222"/>
    <w:rPr>
      <w:vertAlign w:val="superscript"/>
    </w:rPr>
  </w:style>
  <w:style w:type="paragraph" w:styleId="Revize">
    <w:name w:val="Revision"/>
    <w:hidden/>
    <w:uiPriority w:val="99"/>
    <w:semiHidden/>
    <w:rsid w:val="00115B44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5B44"/>
    <w:pPr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5B44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BD291BE59A3141BC0C7BB7C5404DC9" ma:contentTypeVersion="13" ma:contentTypeDescription="Vytvoří nový dokument" ma:contentTypeScope="" ma:versionID="1310175db1f83604e9a97991bc20c404">
  <xsd:schema xmlns:xsd="http://www.w3.org/2001/XMLSchema" xmlns:xs="http://www.w3.org/2001/XMLSchema" xmlns:p="http://schemas.microsoft.com/office/2006/metadata/properties" xmlns:ns2="0e64b58b-1b19-4794-b7f9-886fb6d9a2b0" xmlns:ns3="77f257e9-eb97-443c-a232-8d898b260633" targetNamespace="http://schemas.microsoft.com/office/2006/metadata/properties" ma:root="true" ma:fieldsID="80d6b893de794feee4ae32a205e48c0c" ns2:_="" ns3:_="">
    <xsd:import namespace="0e64b58b-1b19-4794-b7f9-886fb6d9a2b0"/>
    <xsd:import namespace="77f257e9-eb97-443c-a232-8d898b2606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4b58b-1b19-4794-b7f9-886fb6d9a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c983acfc-808f-4152-971b-7dbe7fd5d5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57e9-eb97-443c-a232-8d898b2606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ae8f395-67d1-4a83-b2ef-49a88c56cb51}" ma:internalName="TaxCatchAll" ma:showField="CatchAllData" ma:web="77f257e9-eb97-443c-a232-8d898b2606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4b58b-1b19-4794-b7f9-886fb6d9a2b0">
      <Terms xmlns="http://schemas.microsoft.com/office/infopath/2007/PartnerControls"/>
    </lcf76f155ced4ddcb4097134ff3c332f>
    <TaxCatchAll xmlns="77f257e9-eb97-443c-a232-8d898b26063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2E5432-4D14-4631-A8ED-A697D46BD2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4b58b-1b19-4794-b7f9-886fb6d9a2b0"/>
    <ds:schemaRef ds:uri="77f257e9-eb97-443c-a232-8d898b2606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EC7475-1D51-4BB5-8A0A-D6B20261408A}">
  <ds:schemaRefs>
    <ds:schemaRef ds:uri="http://schemas.microsoft.com/office/2006/metadata/properties"/>
    <ds:schemaRef ds:uri="http://schemas.microsoft.com/office/infopath/2007/PartnerControls"/>
    <ds:schemaRef ds:uri="0e64b58b-1b19-4794-b7f9-886fb6d9a2b0"/>
    <ds:schemaRef ds:uri="77f257e9-eb97-443c-a232-8d898b260633"/>
  </ds:schemaRefs>
</ds:datastoreItem>
</file>

<file path=customXml/itemProps3.xml><?xml version="1.0" encoding="utf-8"?>
<ds:datastoreItem xmlns:ds="http://schemas.openxmlformats.org/officeDocument/2006/customXml" ds:itemID="{FDF1AF82-1A78-4E2D-B9A4-66FF154C61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2662</Characters>
  <Application>Microsoft Office Word</Application>
  <DocSecurity>0</DocSecurity>
  <Lines>59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Jitka Chmelařová</cp:lastModifiedBy>
  <cp:revision>4</cp:revision>
  <cp:lastPrinted>2019-06-20T05:36:00Z</cp:lastPrinted>
  <dcterms:created xsi:type="dcterms:W3CDTF">2024-06-08T09:34:00Z</dcterms:created>
  <dcterms:modified xsi:type="dcterms:W3CDTF">2024-06-09T11:54:00Z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0x0101004CBD291BE59A3141BC0C7BB7C5404DC9</vt:lpwstr>
  </property>
  <property fmtid="{D5CDD505-2E9C-101B-9397-08002B2CF9AE}" pid="3" name="_dlc_DocIdItemGuid">
    <vt:lpwstr>e08b1b51-e395-4b3b-9241-a18642c033ec</vt:lpwstr>
  </property>
</Properties>
</file>